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36" w:rsidRPr="00222FDD" w:rsidRDefault="00FB0136" w:rsidP="00FB0136">
      <w:pPr>
        <w:rPr>
          <w:rFonts w:ascii="Arial" w:hAnsi="Arial" w:cs="Arial"/>
          <w:b/>
          <w:bCs/>
          <w:sz w:val="28"/>
          <w:szCs w:val="28"/>
          <w:u w:val="single"/>
        </w:rPr>
      </w:pPr>
      <w:bookmarkStart w:id="0" w:name="_GoBack"/>
      <w:bookmarkEnd w:id="0"/>
      <w:r w:rsidRPr="00222FDD">
        <w:rPr>
          <w:rFonts w:ascii="Arial" w:hAnsi="Arial" w:cs="Arial"/>
          <w:b/>
          <w:bCs/>
          <w:sz w:val="28"/>
          <w:szCs w:val="28"/>
          <w:u w:val="single"/>
        </w:rPr>
        <w:t>Data Request Form</w:t>
      </w:r>
    </w:p>
    <w:tbl>
      <w:tblPr>
        <w:tblW w:w="9206" w:type="dxa"/>
        <w:jc w:val="center"/>
        <w:tblLayout w:type="fixed"/>
        <w:tblLook w:val="00A0" w:firstRow="1" w:lastRow="0" w:firstColumn="1" w:lastColumn="0" w:noHBand="0" w:noVBand="0"/>
      </w:tblPr>
      <w:tblGrid>
        <w:gridCol w:w="3140"/>
        <w:gridCol w:w="6066"/>
      </w:tblGrid>
      <w:tr w:rsidR="00FB0136" w:rsidRPr="00A92497" w:rsidTr="00FB0136">
        <w:trPr>
          <w:trHeight w:val="425"/>
          <w:jc w:val="center"/>
        </w:trPr>
        <w:tc>
          <w:tcPr>
            <w:tcW w:w="3140" w:type="dxa"/>
            <w:noWrap/>
            <w:vAlign w:val="bottom"/>
          </w:tcPr>
          <w:p w:rsidR="00FB0136" w:rsidRPr="00A92497" w:rsidRDefault="00FB0136" w:rsidP="00FB0136">
            <w:pPr>
              <w:ind w:left="34"/>
              <w:rPr>
                <w:rFonts w:ascii="Arial" w:hAnsi="Arial" w:cs="Arial"/>
                <w:b/>
                <w:bCs/>
                <w:color w:val="000000"/>
                <w:sz w:val="20"/>
                <w:szCs w:val="20"/>
              </w:rPr>
            </w:pPr>
          </w:p>
        </w:tc>
        <w:tc>
          <w:tcPr>
            <w:tcW w:w="6066" w:type="dxa"/>
            <w:tcBorders>
              <w:bottom w:val="single" w:sz="4" w:space="0" w:color="auto"/>
            </w:tcBorders>
            <w:noWrap/>
            <w:vAlign w:val="bottom"/>
          </w:tcPr>
          <w:p w:rsidR="00FB0136" w:rsidRPr="00A92497" w:rsidRDefault="00FB0136" w:rsidP="00FB0136">
            <w:pPr>
              <w:rPr>
                <w:rFonts w:ascii="Arial" w:hAnsi="Arial" w:cs="Arial"/>
                <w:color w:val="000000"/>
                <w:sz w:val="20"/>
                <w:szCs w:val="20"/>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r w:rsidRPr="00222FDD">
              <w:rPr>
                <w:rFonts w:ascii="Arial" w:hAnsi="Arial" w:cs="Arial"/>
                <w:color w:val="333333"/>
                <w:sz w:val="20"/>
                <w:szCs w:val="20"/>
                <w:lang w:eastAsia="en-GB"/>
              </w:rPr>
              <w:t>Taxa or species of interest</w:t>
            </w: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r w:rsidRPr="00222FDD">
              <w:rPr>
                <w:rFonts w:ascii="Arial" w:hAnsi="Arial" w:cs="Arial"/>
                <w:color w:val="333333"/>
                <w:sz w:val="20"/>
                <w:szCs w:val="20"/>
                <w:lang w:eastAsia="en-GB"/>
              </w:rPr>
              <w:t>Location</w:t>
            </w: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r w:rsidRPr="00222FDD">
              <w:rPr>
                <w:rFonts w:ascii="Arial" w:hAnsi="Arial" w:cs="Arial"/>
                <w:color w:val="333333"/>
                <w:sz w:val="20"/>
                <w:szCs w:val="20"/>
                <w:lang w:eastAsia="en-GB"/>
              </w:rPr>
              <w:t>Buffer zone</w:t>
            </w: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r w:rsidRPr="00222FDD">
              <w:rPr>
                <w:rFonts w:ascii="Arial" w:hAnsi="Arial" w:cs="Arial"/>
                <w:color w:val="333333"/>
                <w:sz w:val="20"/>
                <w:szCs w:val="20"/>
                <w:lang w:eastAsia="en-GB"/>
              </w:rPr>
              <w:t>Date range</w:t>
            </w: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r w:rsidRPr="00222FDD">
              <w:rPr>
                <w:rFonts w:ascii="Arial" w:hAnsi="Arial" w:cs="Arial"/>
                <w:color w:val="333333"/>
                <w:sz w:val="20"/>
                <w:szCs w:val="20"/>
                <w:lang w:eastAsia="en-GB"/>
              </w:rPr>
              <w:t>Purpose of request</w:t>
            </w: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r w:rsidRPr="00222FDD">
              <w:rPr>
                <w:rFonts w:ascii="Arial" w:hAnsi="Arial" w:cs="Arial"/>
                <w:color w:val="333333"/>
                <w:sz w:val="20"/>
                <w:szCs w:val="20"/>
                <w:lang w:eastAsia="en-GB"/>
              </w:rPr>
              <w:t>Use for data</w:t>
            </w: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r w:rsidRPr="00222FDD">
              <w:rPr>
                <w:rFonts w:ascii="Arial" w:hAnsi="Arial" w:cs="Arial"/>
                <w:color w:val="333333"/>
                <w:sz w:val="20"/>
                <w:szCs w:val="20"/>
                <w:lang w:eastAsia="en-GB"/>
              </w:rPr>
              <w:t>Level of interpretation required</w:t>
            </w: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r w:rsidRPr="00222FDD">
              <w:rPr>
                <w:rFonts w:ascii="Arial" w:hAnsi="Arial" w:cs="Arial"/>
                <w:color w:val="333333"/>
                <w:sz w:val="20"/>
                <w:szCs w:val="20"/>
                <w:lang w:eastAsia="en-GB"/>
              </w:rPr>
              <w:t>Explanatory notes to support data request</w:t>
            </w: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r w:rsidRPr="00222FDD">
              <w:rPr>
                <w:rFonts w:ascii="Arial" w:hAnsi="Arial" w:cs="Arial"/>
                <w:color w:val="333333"/>
                <w:sz w:val="20"/>
                <w:szCs w:val="20"/>
                <w:lang w:eastAsia="en-GB"/>
              </w:rPr>
              <w:t>Personal Details</w:t>
            </w: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r w:rsidRPr="00222FDD">
              <w:rPr>
                <w:rFonts w:ascii="Arial" w:hAnsi="Arial" w:cs="Arial"/>
                <w:color w:val="333333"/>
                <w:sz w:val="20"/>
                <w:szCs w:val="20"/>
                <w:lang w:eastAsia="en-GB"/>
              </w:rPr>
              <w:t>For and on behalf of</w:t>
            </w: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r w:rsidRPr="00222FDD">
              <w:rPr>
                <w:rFonts w:ascii="Arial" w:hAnsi="Arial" w:cs="Arial"/>
                <w:color w:val="333333"/>
                <w:sz w:val="20"/>
                <w:szCs w:val="20"/>
                <w:lang w:eastAsia="en-GB"/>
              </w:rPr>
              <w:t>Name</w:t>
            </w: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r w:rsidRPr="00222FDD">
              <w:rPr>
                <w:rFonts w:ascii="Arial" w:hAnsi="Arial" w:cs="Arial"/>
                <w:color w:val="333333"/>
                <w:sz w:val="20"/>
                <w:szCs w:val="20"/>
                <w:lang w:eastAsia="en-GB"/>
              </w:rPr>
              <w:t>Contact details</w:t>
            </w: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r w:rsidR="00FB0136" w:rsidRPr="00A92497" w:rsidTr="00FB0136">
        <w:trPr>
          <w:trHeight w:val="425"/>
          <w:jc w:val="center"/>
        </w:trPr>
        <w:tc>
          <w:tcPr>
            <w:tcW w:w="3140" w:type="dxa"/>
            <w:noWrap/>
            <w:vAlign w:val="bottom"/>
          </w:tcPr>
          <w:p w:rsidR="00FB0136" w:rsidRPr="00222FDD" w:rsidRDefault="00FB0136" w:rsidP="00FB0136">
            <w:pPr>
              <w:spacing w:after="0" w:line="360" w:lineRule="auto"/>
              <w:ind w:left="34"/>
              <w:rPr>
                <w:rFonts w:ascii="Arial" w:hAnsi="Arial" w:cs="Arial"/>
                <w:color w:val="333333"/>
                <w:sz w:val="20"/>
                <w:szCs w:val="20"/>
                <w:lang w:eastAsia="en-GB"/>
              </w:rPr>
            </w:pPr>
          </w:p>
        </w:tc>
        <w:tc>
          <w:tcPr>
            <w:tcW w:w="6066" w:type="dxa"/>
            <w:tcBorders>
              <w:top w:val="single" w:sz="4" w:space="0" w:color="auto"/>
              <w:bottom w:val="single" w:sz="4" w:space="0" w:color="auto"/>
            </w:tcBorders>
            <w:noWrap/>
            <w:vAlign w:val="bottom"/>
          </w:tcPr>
          <w:p w:rsidR="00FB0136" w:rsidRPr="00222FDD" w:rsidRDefault="00FB0136" w:rsidP="00FB0136">
            <w:pPr>
              <w:spacing w:after="0" w:line="360" w:lineRule="auto"/>
              <w:rPr>
                <w:rFonts w:ascii="Arial" w:hAnsi="Arial" w:cs="Arial"/>
                <w:color w:val="333333"/>
                <w:sz w:val="20"/>
                <w:szCs w:val="20"/>
                <w:lang w:eastAsia="en-GB"/>
              </w:rPr>
            </w:pPr>
          </w:p>
        </w:tc>
      </w:tr>
    </w:tbl>
    <w:p w:rsidR="00FB0136" w:rsidRPr="00222FDD" w:rsidRDefault="00FB0136" w:rsidP="00FB0136">
      <w:pPr>
        <w:spacing w:after="0" w:line="360" w:lineRule="auto"/>
        <w:rPr>
          <w:rFonts w:ascii="Arial" w:hAnsi="Arial" w:cs="Arial"/>
          <w:color w:val="333333"/>
          <w:sz w:val="20"/>
          <w:szCs w:val="20"/>
          <w:lang w:eastAsia="en-GB"/>
        </w:rPr>
      </w:pPr>
    </w:p>
    <w:p w:rsidR="00FB0136" w:rsidRPr="006A46F0" w:rsidRDefault="00FB0136" w:rsidP="00FB0136">
      <w:pPr>
        <w:spacing w:after="0" w:line="360" w:lineRule="auto"/>
        <w:rPr>
          <w:rFonts w:ascii="Arial" w:hAnsi="Arial" w:cs="Arial"/>
          <w:b/>
          <w:bCs/>
          <w:color w:val="333333"/>
          <w:sz w:val="20"/>
          <w:szCs w:val="20"/>
          <w:lang w:eastAsia="en-GB"/>
        </w:rPr>
      </w:pPr>
      <w:r w:rsidRPr="006A46F0">
        <w:rPr>
          <w:rFonts w:ascii="Arial" w:hAnsi="Arial" w:cs="Arial"/>
          <w:b/>
          <w:bCs/>
          <w:color w:val="333333"/>
          <w:sz w:val="20"/>
          <w:szCs w:val="20"/>
          <w:lang w:eastAsia="en-GB"/>
        </w:rPr>
        <w:t>Notes on data release</w:t>
      </w:r>
    </w:p>
    <w:p w:rsidR="00FB0136" w:rsidRPr="00222FDD" w:rsidRDefault="00FB0136" w:rsidP="00FB0136">
      <w:pPr>
        <w:spacing w:after="0" w:line="360" w:lineRule="auto"/>
        <w:rPr>
          <w:rFonts w:ascii="Arial" w:hAnsi="Arial" w:cs="Arial"/>
          <w:color w:val="333333"/>
          <w:sz w:val="20"/>
          <w:szCs w:val="20"/>
          <w:lang w:eastAsia="en-GB"/>
        </w:rPr>
      </w:pPr>
      <w:r w:rsidRPr="00222FDD">
        <w:rPr>
          <w:rFonts w:ascii="Arial" w:hAnsi="Arial" w:cs="Arial"/>
          <w:color w:val="333333"/>
          <w:sz w:val="20"/>
          <w:szCs w:val="20"/>
          <w:lang w:eastAsia="en-GB"/>
        </w:rPr>
        <w:t xml:space="preserve">The standard data release will comprise of a list of species from within the specified taxa present in the location and date range specified, based on the current data set held.  If you require further details or greater accuracy please specify above.  It should be noted that any list should not be treated as comprehensive and this data should be considered in conjunction with appropriate surveys. </w:t>
      </w:r>
    </w:p>
    <w:p w:rsidR="00FB0136" w:rsidRPr="00222FDD" w:rsidRDefault="00FB0136" w:rsidP="00FB0136">
      <w:pPr>
        <w:spacing w:after="0" w:line="360" w:lineRule="auto"/>
        <w:rPr>
          <w:rFonts w:ascii="Arial" w:hAnsi="Arial" w:cs="Arial"/>
          <w:color w:val="333333"/>
          <w:sz w:val="20"/>
          <w:szCs w:val="20"/>
          <w:lang w:eastAsia="en-GB"/>
        </w:rPr>
      </w:pPr>
    </w:p>
    <w:p w:rsidR="00FB0136" w:rsidRPr="00222FDD" w:rsidRDefault="00FB0136" w:rsidP="00FB0136">
      <w:pPr>
        <w:spacing w:after="0" w:line="360" w:lineRule="auto"/>
        <w:rPr>
          <w:rFonts w:ascii="Arial" w:hAnsi="Arial" w:cs="Arial"/>
          <w:color w:val="333333"/>
          <w:sz w:val="20"/>
          <w:szCs w:val="20"/>
        </w:rPr>
      </w:pPr>
      <w:r w:rsidRPr="00222FDD">
        <w:rPr>
          <w:rFonts w:ascii="Arial" w:hAnsi="Arial" w:cs="Arial"/>
          <w:color w:val="333333"/>
          <w:sz w:val="20"/>
          <w:szCs w:val="20"/>
        </w:rPr>
        <w:t>Please note that absence of a species from our records for a particular geographical location does not mean that it is absent from that location – just that we do not hold verified records for it there.</w:t>
      </w:r>
    </w:p>
    <w:p w:rsidR="00FB0136" w:rsidRPr="00222FDD" w:rsidRDefault="00FB0136" w:rsidP="00FB0136">
      <w:pPr>
        <w:spacing w:after="0" w:line="360" w:lineRule="auto"/>
        <w:rPr>
          <w:rFonts w:ascii="Arial" w:hAnsi="Arial" w:cs="Arial"/>
          <w:color w:val="333333"/>
          <w:sz w:val="20"/>
          <w:szCs w:val="20"/>
          <w:lang w:eastAsia="en-GB"/>
        </w:rPr>
      </w:pPr>
    </w:p>
    <w:p w:rsidR="000A2088" w:rsidRDefault="00FB0136" w:rsidP="00FB0136">
      <w:r w:rsidRPr="00222FDD">
        <w:rPr>
          <w:rFonts w:ascii="Arial" w:hAnsi="Arial" w:cs="Arial"/>
          <w:color w:val="333333"/>
          <w:sz w:val="20"/>
          <w:szCs w:val="20"/>
          <w:lang w:eastAsia="en-GB"/>
        </w:rPr>
        <w:t xml:space="preserve">Data will be released at the discretion of the Jersey Biodiversity Centre on the basis of our Data Policy. </w:t>
      </w:r>
      <w:r w:rsidRPr="00AB0AFF">
        <w:rPr>
          <w:rFonts w:ascii="Arial" w:hAnsi="Arial" w:cs="Arial"/>
          <w:color w:val="333333"/>
          <w:sz w:val="20"/>
          <w:szCs w:val="20"/>
          <w:lang w:eastAsia="en-GB"/>
        </w:rPr>
        <w:t xml:space="preserve"> Data is released on the understanding that you have agreed to the Data Use Agreement.</w:t>
      </w:r>
    </w:p>
    <w:sectPr w:rsidR="000A2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36"/>
    <w:rsid w:val="000A2088"/>
    <w:rsid w:val="008A000C"/>
    <w:rsid w:val="00AB0AFF"/>
    <w:rsid w:val="00FB0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7717C-6F37-458A-A17D-991C66B6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136"/>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Atkinson</dc:creator>
  <cp:lastModifiedBy>Bio Diversity</cp:lastModifiedBy>
  <cp:revision>2</cp:revision>
  <dcterms:created xsi:type="dcterms:W3CDTF">2018-07-10T09:04:00Z</dcterms:created>
  <dcterms:modified xsi:type="dcterms:W3CDTF">2018-07-10T09:04:00Z</dcterms:modified>
</cp:coreProperties>
</file>